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A6" w:rsidRDefault="006223A6" w:rsidP="006223A6">
      <w:pPr>
        <w:spacing w:line="360" w:lineRule="auto"/>
        <w:jc w:val="center"/>
        <w:rPr>
          <w:lang w:val="en-US"/>
        </w:rPr>
      </w:pPr>
    </w:p>
    <w:p w:rsidR="00151ECF" w:rsidRPr="00C61BC3" w:rsidRDefault="00151ECF" w:rsidP="00151ECF">
      <w:pPr>
        <w:pStyle w:val="title5"/>
        <w:jc w:val="center"/>
        <w:rPr>
          <w:b/>
        </w:rPr>
      </w:pPr>
      <w:r w:rsidRPr="00C61BC3">
        <w:rPr>
          <w:b/>
        </w:rPr>
        <w:t>ОБЯВЛЕНИЕ ПО РЕДА НА ЧЛ. 26</w:t>
      </w:r>
      <w:r>
        <w:rPr>
          <w:b/>
        </w:rPr>
        <w:t>,</w:t>
      </w:r>
      <w:r w:rsidRPr="00C61BC3">
        <w:rPr>
          <w:b/>
        </w:rPr>
        <w:t xml:space="preserve"> АЛ. 3 ОТ ЗАКОНА НА НОРМАТИВНИТЕ АКТОВЕ</w:t>
      </w:r>
    </w:p>
    <w:p w:rsidR="00151ECF" w:rsidRDefault="00151ECF" w:rsidP="00151ECF">
      <w:pPr>
        <w:pStyle w:val="NormalWeb"/>
        <w:spacing w:line="360" w:lineRule="auto"/>
        <w:jc w:val="both"/>
        <w:rPr>
          <w:rStyle w:val="Strong"/>
          <w:lang w:val="en-US"/>
        </w:rPr>
      </w:pPr>
    </w:p>
    <w:p w:rsidR="00151ECF" w:rsidRPr="00151ECF" w:rsidRDefault="00151ECF" w:rsidP="00166E5E">
      <w:pPr>
        <w:pStyle w:val="NormalWeb"/>
        <w:spacing w:line="276" w:lineRule="auto"/>
        <w:jc w:val="both"/>
        <w:rPr>
          <w:u w:val="single"/>
        </w:rPr>
      </w:pPr>
      <w:r>
        <w:rPr>
          <w:rStyle w:val="Strong"/>
        </w:rPr>
        <w:t xml:space="preserve">  </w:t>
      </w:r>
      <w:r>
        <w:rPr>
          <w:rStyle w:val="Strong"/>
          <w:lang w:val="en-US"/>
        </w:rPr>
        <w:t xml:space="preserve">   </w:t>
      </w:r>
      <w:r>
        <w:rPr>
          <w:rStyle w:val="Strong"/>
          <w:u w:val="single"/>
        </w:rPr>
        <w:t xml:space="preserve">ОТНОСНО: </w:t>
      </w:r>
      <w:r w:rsidRPr="007201EF">
        <w:rPr>
          <w:u w:val="single"/>
        </w:rPr>
        <w:t>Пр</w:t>
      </w:r>
      <w:proofErr w:type="spellStart"/>
      <w:r>
        <w:rPr>
          <w:u w:val="single"/>
          <w:lang w:val="en-US"/>
        </w:rPr>
        <w:t>оект</w:t>
      </w:r>
      <w:proofErr w:type="spellEnd"/>
      <w:r>
        <w:rPr>
          <w:u w:val="single"/>
          <w:lang w:val="en-US"/>
        </w:rPr>
        <w:t xml:space="preserve"> </w:t>
      </w:r>
      <w:proofErr w:type="spellStart"/>
      <w:r>
        <w:rPr>
          <w:u w:val="single"/>
          <w:lang w:val="en-US"/>
        </w:rPr>
        <w:t>за</w:t>
      </w:r>
      <w:proofErr w:type="spellEnd"/>
      <w:r>
        <w:rPr>
          <w:u w:val="single"/>
          <w:lang w:val="en-US"/>
        </w:rPr>
        <w:t xml:space="preserve"> </w:t>
      </w:r>
      <w:proofErr w:type="spellStart"/>
      <w:r>
        <w:rPr>
          <w:u w:val="single"/>
          <w:lang w:val="en-US"/>
        </w:rPr>
        <w:t>изменение</w:t>
      </w:r>
      <w:proofErr w:type="spellEnd"/>
      <w:r>
        <w:rPr>
          <w:u w:val="single"/>
          <w:lang w:val="en-US"/>
        </w:rPr>
        <w:t xml:space="preserve"> и </w:t>
      </w:r>
      <w:proofErr w:type="spellStart"/>
      <w:r>
        <w:rPr>
          <w:u w:val="single"/>
          <w:lang w:val="en-US"/>
        </w:rPr>
        <w:t>допълнение</w:t>
      </w:r>
      <w:proofErr w:type="spellEnd"/>
      <w:r w:rsidRPr="007201EF">
        <w:rPr>
          <w:u w:val="single"/>
        </w:rPr>
        <w:t xml:space="preserve"> на </w:t>
      </w:r>
      <w:proofErr w:type="spellStart"/>
      <w:r w:rsidRPr="007201EF">
        <w:rPr>
          <w:u w:val="single"/>
          <w:lang w:val="en-US"/>
        </w:rPr>
        <w:t>Наредба</w:t>
      </w:r>
      <w:proofErr w:type="spellEnd"/>
      <w:r w:rsidR="00C4031A">
        <w:rPr>
          <w:u w:val="single"/>
        </w:rPr>
        <w:t xml:space="preserve"> за определяне и администриране на местните такси и цени на услуги на територията на община Рудозем</w:t>
      </w:r>
      <w:r>
        <w:rPr>
          <w:u w:val="single"/>
        </w:rPr>
        <w:t>.</w:t>
      </w:r>
    </w:p>
    <w:p w:rsidR="00151ECF" w:rsidRPr="00C4031A" w:rsidRDefault="00151ECF" w:rsidP="00166E5E">
      <w:pPr>
        <w:pStyle w:val="NormalWeb"/>
        <w:spacing w:line="276" w:lineRule="auto"/>
        <w:jc w:val="both"/>
      </w:pPr>
      <w:r>
        <w:rPr>
          <w:lang w:val="en-US"/>
        </w:rPr>
        <w:t xml:space="preserve">     </w:t>
      </w:r>
      <w:r>
        <w:t xml:space="preserve">На основание чл. 26, ал. 3 от Закона за нормативите актове,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 уведомяваме всички заинтересовани лица, че в </w:t>
      </w:r>
      <w:r w:rsidRPr="00746963">
        <w:rPr>
          <w:b/>
        </w:rPr>
        <w:t>30-дневен срок</w:t>
      </w:r>
      <w:r>
        <w:t xml:space="preserve"> от публикуване на настоящото обявление на интернет страницата на Община Рудозем се приемат предложения и становища, относно така изготвения проект за изменение и допълнение на </w:t>
      </w:r>
      <w:proofErr w:type="spellStart"/>
      <w:r w:rsidR="00C4031A" w:rsidRPr="00C4031A">
        <w:rPr>
          <w:lang w:val="en-US"/>
        </w:rPr>
        <w:t>Наредба</w:t>
      </w:r>
      <w:proofErr w:type="spellEnd"/>
      <w:r w:rsidR="00C4031A" w:rsidRPr="00C4031A">
        <w:t xml:space="preserve"> за определяне и администриране на местните такси и цени на услуги на територията на община Рудозем</w:t>
      </w:r>
      <w:r w:rsidR="00C4031A">
        <w:t>.</w:t>
      </w:r>
    </w:p>
    <w:p w:rsidR="00151ECF" w:rsidRPr="0064630A" w:rsidRDefault="00151ECF" w:rsidP="00166E5E">
      <w:pPr>
        <w:pStyle w:val="NormalWeb"/>
        <w:numPr>
          <w:ilvl w:val="0"/>
          <w:numId w:val="7"/>
        </w:numPr>
        <w:spacing w:before="100" w:afterAutospacing="0" w:line="276" w:lineRule="auto"/>
        <w:jc w:val="both"/>
        <w:rPr>
          <w:lang w:val="en-US"/>
        </w:rPr>
      </w:pPr>
      <w:r w:rsidRPr="00933402">
        <w:rPr>
          <w:rStyle w:val="Strong"/>
        </w:rPr>
        <w:t>Причини</w:t>
      </w:r>
      <w:r>
        <w:rPr>
          <w:rStyle w:val="Strong"/>
        </w:rPr>
        <w:t>,</w:t>
      </w:r>
      <w:r w:rsidRPr="00933402">
        <w:rPr>
          <w:rStyle w:val="Strong"/>
        </w:rPr>
        <w:t xml:space="preserve"> налагащи </w:t>
      </w:r>
      <w:r w:rsidRPr="00AA5E17">
        <w:rPr>
          <w:b/>
        </w:rPr>
        <w:t>приемането на подзаконовия нормативен акт:</w:t>
      </w:r>
    </w:p>
    <w:p w:rsidR="0064630A" w:rsidRDefault="0064630A" w:rsidP="00BE784C">
      <w:pPr>
        <w:pStyle w:val="NormalWeb"/>
        <w:spacing w:beforeAutospacing="0" w:afterAutospacing="0" w:line="276" w:lineRule="auto"/>
        <w:ind w:firstLine="426"/>
        <w:jc w:val="both"/>
      </w:pPr>
      <w:r>
        <w:t>Съгласно чл. 9 от ЗМДТ общинският съвет приема наредба за определянето и администрирането на местните такси и цени на услуги, а разпоредбата на чл. 141, ал. 4 от Конституцията на Република България предвижда правомощия на общинския съвет да определя размера на местните такси по ред, установен със закон.</w:t>
      </w:r>
    </w:p>
    <w:p w:rsidR="0064630A" w:rsidRPr="0064630A" w:rsidRDefault="0064630A" w:rsidP="0064630A">
      <w:pPr>
        <w:pStyle w:val="NormalWeb"/>
        <w:spacing w:beforeAutospacing="0" w:afterAutospacing="0" w:line="276" w:lineRule="auto"/>
        <w:ind w:firstLine="426"/>
        <w:jc w:val="both"/>
      </w:pPr>
      <w:r>
        <w:t>Настоящия проект за изменение на Наредбата е свързан с констатирна празнота в нормативния акт</w:t>
      </w:r>
      <w:r w:rsidR="002A1AF3">
        <w:t>,</w:t>
      </w:r>
      <w:r>
        <w:t xml:space="preserve"> свързан</w:t>
      </w:r>
      <w:r w:rsidR="002A1AF3">
        <w:t>а</w:t>
      </w:r>
      <w:r>
        <w:t xml:space="preserve"> с</w:t>
      </w:r>
      <w:r w:rsidR="002A1AF3">
        <w:t xml:space="preserve"> липсата на определен размер на</w:t>
      </w:r>
      <w:r>
        <w:t xml:space="preserve"> такса в производствата </w:t>
      </w:r>
      <w:r>
        <w:rPr>
          <w:color w:val="000000"/>
        </w:rPr>
        <w:t>производства за настаняване под наем, продажби, замени или учредяване на вещни права върху общински имоти.</w:t>
      </w:r>
    </w:p>
    <w:p w:rsidR="00157350" w:rsidRPr="00BE784C" w:rsidRDefault="00151ECF" w:rsidP="0064630A">
      <w:pPr>
        <w:pStyle w:val="NoSpacing"/>
        <w:tabs>
          <w:tab w:val="left" w:pos="426"/>
        </w:tabs>
        <w:spacing w:line="276" w:lineRule="auto"/>
        <w:jc w:val="both"/>
        <w:rPr>
          <w:rFonts w:ascii="Times New Roman" w:hAnsi="Times New Roman" w:cs="Times New Roman"/>
          <w:color w:val="000000"/>
          <w:sz w:val="24"/>
          <w:szCs w:val="24"/>
          <w:lang w:bidi="bg-BG"/>
        </w:rPr>
      </w:pPr>
      <w:r>
        <w:rPr>
          <w:rFonts w:ascii="Times New Roman" w:hAnsi="Times New Roman" w:cs="Times New Roman"/>
          <w:sz w:val="24"/>
          <w:szCs w:val="24"/>
        </w:rPr>
        <w:t xml:space="preserve">   </w:t>
      </w:r>
      <w:r w:rsidRPr="00151ECF">
        <w:rPr>
          <w:rFonts w:ascii="Times New Roman" w:hAnsi="Times New Roman" w:cs="Times New Roman"/>
          <w:sz w:val="24"/>
          <w:szCs w:val="24"/>
        </w:rPr>
        <w:t xml:space="preserve"> </w:t>
      </w:r>
      <w:r>
        <w:rPr>
          <w:rFonts w:ascii="Times New Roman" w:hAnsi="Times New Roman" w:cs="Times New Roman"/>
          <w:sz w:val="24"/>
          <w:szCs w:val="24"/>
        </w:rPr>
        <w:t xml:space="preserve">  </w:t>
      </w:r>
      <w:r w:rsidR="0064630A" w:rsidRPr="00BE784C">
        <w:rPr>
          <w:rFonts w:ascii="Times New Roman" w:hAnsi="Times New Roman" w:cs="Times New Roman"/>
          <w:color w:val="000000"/>
          <w:sz w:val="24"/>
          <w:szCs w:val="24"/>
        </w:rPr>
        <w:t>Съгласно чл.111 ЗМДТ, по производства за настаняване под наем, продажби, замени или учредяване на вещни права върху общински имоти се заплаща такса. Тази такса следва да се определя въз основа на необходимите материално-технически и административни разходи по предоставяне на услугата (чл.7, ал.1 от ЗМДТ), при спазване на принципа за възстановяване на пълните разходи на общината по предоставяне на услугата по чл.8, ал.1, от ЗМДТ и при спазване на принципите за 1. възстановяване на пълните разходи на общината по предоставяне на услугата; 2. създаване на условия за разширяване на предлаганите услуги и повишаване на тяхното качество; 3. постигане на по-голяма справедливост при определяне и заплащане на местните такси.</w:t>
      </w:r>
    </w:p>
    <w:p w:rsidR="00B7365A" w:rsidRDefault="00151ECF" w:rsidP="00166E5E">
      <w:pPr>
        <w:pStyle w:val="2"/>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w:t>
      </w:r>
      <w:r w:rsidR="002A1AF3" w:rsidRPr="002A1AF3">
        <w:rPr>
          <w:color w:val="000000"/>
          <w:sz w:val="24"/>
          <w:szCs w:val="24"/>
          <w:lang w:bidi="bg-BG"/>
        </w:rPr>
        <w:t xml:space="preserve">Според разпоредбата на чл. 115а от ЗМДТ размерът на таксата за всяка административна услуга трябва да съответства на разходите на общината за предоставяне на съответната услуга, включително необходимите материално-технически разходи и всички административни разходи за изпълнение на задълженията на длъжностните лица с оглед на тяхната квалификация и разходвано работно време. Разпоредбата на § 1, т. 15 от Допълнителните разпоредби на ЗМДТ дава съдържанието на понятието “Пълните разходи”, които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w:t>
      </w:r>
      <w:r w:rsidR="002A1AF3" w:rsidRPr="002A1AF3">
        <w:rPr>
          <w:color w:val="000000"/>
          <w:sz w:val="24"/>
          <w:szCs w:val="24"/>
          <w:lang w:bidi="bg-BG"/>
        </w:rPr>
        <w:lastRenderedPageBreak/>
        <w:t>управление и контрол; по събиране на таксите и други, имащи отношение към формирането на размера на таксата, определени конкретно от общинския съвет.</w:t>
      </w:r>
    </w:p>
    <w:p w:rsidR="002A1AF3" w:rsidRDefault="002A1AF3" w:rsidP="00166E5E">
      <w:pPr>
        <w:pStyle w:val="2"/>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При определяне на конкретния размер са съобразени всички посочени </w:t>
      </w:r>
      <w:r w:rsidR="007962A8">
        <w:rPr>
          <w:color w:val="000000"/>
          <w:sz w:val="24"/>
          <w:szCs w:val="24"/>
          <w:lang w:bidi="bg-BG"/>
        </w:rPr>
        <w:t>по-горе законови</w:t>
      </w:r>
      <w:r>
        <w:rPr>
          <w:color w:val="000000"/>
          <w:sz w:val="24"/>
          <w:szCs w:val="24"/>
          <w:lang w:bidi="bg-BG"/>
        </w:rPr>
        <w:t xml:space="preserve"> изисквания, като е взето предвид още, че в търговете и конкурсите при разпореждане с имоти – общинска собственост преминават през няколка етапа – започващи с решение на общински съвет, провеждане на заседания на тръжната комисия, която се състои от трима души, изготвяне на протоколи, заповеди на кмета на общината, договори и т.н. </w:t>
      </w:r>
    </w:p>
    <w:p w:rsidR="002A1AF3" w:rsidRPr="00157350" w:rsidRDefault="002A1AF3" w:rsidP="00166E5E">
      <w:pPr>
        <w:pStyle w:val="2"/>
        <w:shd w:val="clear" w:color="auto" w:fill="auto"/>
        <w:tabs>
          <w:tab w:val="left" w:pos="426"/>
        </w:tabs>
        <w:spacing w:line="276" w:lineRule="auto"/>
        <w:jc w:val="both"/>
        <w:rPr>
          <w:rStyle w:val="PageNumber"/>
          <w:rFonts w:ascii="Times New Roman" w:hAnsi="Times New Roman"/>
          <w:color w:val="000000"/>
          <w:sz w:val="24"/>
          <w:szCs w:val="24"/>
          <w:lang w:bidi="bg-BG"/>
        </w:rPr>
      </w:pPr>
    </w:p>
    <w:p w:rsidR="003F72A9" w:rsidRPr="001D0439" w:rsidRDefault="00151ECF" w:rsidP="00166E5E">
      <w:pPr>
        <w:pStyle w:val="NoSpacing"/>
        <w:numPr>
          <w:ilvl w:val="0"/>
          <w:numId w:val="7"/>
        </w:numPr>
        <w:tabs>
          <w:tab w:val="left" w:pos="567"/>
        </w:tabs>
        <w:spacing w:line="276" w:lineRule="auto"/>
        <w:ind w:left="426" w:hanging="142"/>
        <w:jc w:val="both"/>
        <w:rPr>
          <w:rFonts w:ascii="Times New Roman" w:hAnsi="Times New Roman" w:cs="Times New Roman"/>
          <w:b/>
          <w:sz w:val="24"/>
          <w:szCs w:val="24"/>
        </w:rPr>
      </w:pPr>
      <w:r w:rsidRPr="00933402">
        <w:rPr>
          <w:rStyle w:val="PageNumber"/>
          <w:rFonts w:ascii="Times New Roman" w:hAnsi="Times New Roman" w:cs="Times New Roman"/>
          <w:b/>
          <w:sz w:val="24"/>
          <w:szCs w:val="24"/>
        </w:rPr>
        <w:t>Цели</w:t>
      </w:r>
      <w:r>
        <w:rPr>
          <w:rStyle w:val="PageNumber"/>
          <w:rFonts w:ascii="Times New Roman" w:hAnsi="Times New Roman" w:cs="Times New Roman"/>
          <w:b/>
          <w:sz w:val="24"/>
          <w:szCs w:val="24"/>
        </w:rPr>
        <w:t>,</w:t>
      </w:r>
      <w:r w:rsidRPr="00933402">
        <w:rPr>
          <w:rStyle w:val="PageNumber"/>
          <w:rFonts w:ascii="Times New Roman" w:hAnsi="Times New Roman" w:cs="Times New Roman"/>
          <w:b/>
          <w:sz w:val="24"/>
          <w:szCs w:val="24"/>
        </w:rPr>
        <w:t xml:space="preserve"> които се поставят с приемане на </w:t>
      </w:r>
      <w:r w:rsidRPr="00C01D2D">
        <w:rPr>
          <w:rFonts w:ascii="Times New Roman" w:hAnsi="Times New Roman" w:cs="Times New Roman"/>
          <w:b/>
          <w:sz w:val="24"/>
          <w:szCs w:val="24"/>
        </w:rPr>
        <w:t>Наредбата:</w:t>
      </w:r>
    </w:p>
    <w:p w:rsidR="00151ECF" w:rsidRPr="00524AC2" w:rsidRDefault="00151ECF" w:rsidP="00166E5E">
      <w:pPr>
        <w:pStyle w:val="NormalWeb"/>
        <w:shd w:val="clear" w:color="auto" w:fill="FFFFFF"/>
        <w:spacing w:beforeAutospacing="0" w:line="276" w:lineRule="auto"/>
        <w:jc w:val="both"/>
        <w:rPr>
          <w:color w:val="212529"/>
        </w:rPr>
      </w:pPr>
      <w:r w:rsidRPr="00524AC2">
        <w:t xml:space="preserve">    </w:t>
      </w:r>
      <w:r w:rsidR="00166E5E">
        <w:t xml:space="preserve"> </w:t>
      </w:r>
      <w:r w:rsidR="00524AC2" w:rsidRPr="00524AC2">
        <w:rPr>
          <w:color w:val="212529"/>
          <w:shd w:val="clear" w:color="auto" w:fill="FFFFFF"/>
        </w:rPr>
        <w:t xml:space="preserve">Подзаконовият нормативен акт да бъде синхронизиран с нормативния акт от по-висока степен, въз основа на който е приета наредбата, а именно: </w:t>
      </w:r>
      <w:r w:rsidR="002A1AF3">
        <w:rPr>
          <w:color w:val="212529"/>
          <w:shd w:val="clear" w:color="auto" w:fill="FFFFFF"/>
        </w:rPr>
        <w:t>Закона за местните данъци такси.</w:t>
      </w:r>
    </w:p>
    <w:p w:rsidR="00151ECF" w:rsidRPr="003B685E" w:rsidRDefault="00151ECF" w:rsidP="00166E5E">
      <w:pPr>
        <w:pStyle w:val="NoSpacing"/>
        <w:numPr>
          <w:ilvl w:val="0"/>
          <w:numId w:val="8"/>
        </w:numPr>
        <w:tabs>
          <w:tab w:val="left" w:pos="567"/>
        </w:tabs>
        <w:spacing w:line="276" w:lineRule="auto"/>
        <w:ind w:left="426" w:hanging="142"/>
        <w:jc w:val="both"/>
        <w:rPr>
          <w:rFonts w:ascii="Times New Roman" w:hAnsi="Times New Roman" w:cs="Times New Roman"/>
          <w:sz w:val="24"/>
          <w:szCs w:val="24"/>
          <w:lang w:val="en-US"/>
        </w:rPr>
      </w:pPr>
      <w:r w:rsidRPr="00933402">
        <w:rPr>
          <w:rStyle w:val="PageNumber"/>
          <w:rFonts w:ascii="Times New Roman" w:hAnsi="Times New Roman" w:cs="Times New Roman"/>
          <w:b/>
          <w:sz w:val="24"/>
          <w:szCs w:val="24"/>
        </w:rPr>
        <w:t xml:space="preserve">Финансови </w:t>
      </w:r>
      <w:r w:rsidRPr="00933402">
        <w:rPr>
          <w:rStyle w:val="PageNumber"/>
          <w:rFonts w:ascii="Times New Roman" w:hAnsi="Times New Roman" w:cs="Times New Roman"/>
          <w:b/>
          <w:bCs/>
          <w:sz w:val="24"/>
          <w:szCs w:val="24"/>
        </w:rPr>
        <w:t xml:space="preserve"> и други средства необходими за прилагането на новата уредба</w:t>
      </w:r>
      <w:r w:rsidRPr="00933402">
        <w:rPr>
          <w:rStyle w:val="PageNumber"/>
          <w:rFonts w:ascii="Times New Roman" w:hAnsi="Times New Roman" w:cs="Times New Roman"/>
          <w:b/>
          <w:sz w:val="24"/>
          <w:szCs w:val="24"/>
        </w:rPr>
        <w:t>:</w:t>
      </w:r>
      <w:r w:rsidRPr="00933402">
        <w:rPr>
          <w:rFonts w:ascii="Times New Roman" w:hAnsi="Times New Roman" w:cs="Times New Roman"/>
          <w:sz w:val="24"/>
          <w:szCs w:val="24"/>
        </w:rPr>
        <w:t xml:space="preserve"> </w:t>
      </w:r>
      <w:r w:rsidR="003B685E" w:rsidRPr="003B685E">
        <w:rPr>
          <w:rFonts w:ascii="Times New Roman" w:hAnsi="Times New Roman" w:cs="Times New Roman"/>
          <w:sz w:val="24"/>
          <w:szCs w:val="24"/>
        </w:rPr>
        <w:t xml:space="preserve">     </w:t>
      </w:r>
    </w:p>
    <w:p w:rsidR="00151ECF" w:rsidRPr="00296F0F" w:rsidRDefault="00151ECF" w:rsidP="00166E5E">
      <w:pPr>
        <w:pStyle w:val="NoSpacing"/>
        <w:tabs>
          <w:tab w:val="left" w:pos="426"/>
        </w:tabs>
        <w:spacing w:line="276" w:lineRule="auto"/>
        <w:jc w:val="both"/>
        <w:rPr>
          <w:rStyle w:val="PageNumbe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166E5E">
        <w:rPr>
          <w:rFonts w:ascii="Times New Roman" w:hAnsi="Times New Roman" w:cs="Times New Roman"/>
          <w:sz w:val="24"/>
          <w:szCs w:val="24"/>
        </w:rPr>
        <w:t xml:space="preserve">  </w:t>
      </w:r>
      <w:r w:rsidRPr="00296F0F">
        <w:rPr>
          <w:rFonts w:ascii="Times New Roman" w:hAnsi="Times New Roman" w:cs="Times New Roman"/>
          <w:color w:val="000000" w:themeColor="text1"/>
          <w:sz w:val="24"/>
          <w:szCs w:val="24"/>
          <w:shd w:val="clear" w:color="auto" w:fill="F8F8F8"/>
        </w:rPr>
        <w:t>За прилагането на Наредбата, не е необходимо разходване на бюджетни средства.</w:t>
      </w:r>
    </w:p>
    <w:p w:rsidR="00151ECF" w:rsidRPr="00151ECF" w:rsidRDefault="00151ECF" w:rsidP="00166E5E">
      <w:pPr>
        <w:pStyle w:val="NoSpacing"/>
        <w:spacing w:line="276" w:lineRule="auto"/>
        <w:jc w:val="both"/>
        <w:rPr>
          <w:rStyle w:val="PageNumber"/>
          <w:rFonts w:ascii="Times New Roman" w:hAnsi="Times New Roman" w:cs="Times New Roman"/>
          <w:b/>
          <w:sz w:val="24"/>
          <w:szCs w:val="24"/>
          <w:lang w:val="en-US"/>
        </w:rPr>
      </w:pPr>
    </w:p>
    <w:p w:rsidR="003F72A9" w:rsidRPr="003B685E" w:rsidRDefault="00151ECF" w:rsidP="00166E5E">
      <w:pPr>
        <w:pStyle w:val="NoSpacing"/>
        <w:numPr>
          <w:ilvl w:val="0"/>
          <w:numId w:val="8"/>
        </w:numPr>
        <w:tabs>
          <w:tab w:val="left" w:pos="567"/>
        </w:tabs>
        <w:spacing w:line="276" w:lineRule="auto"/>
        <w:ind w:left="426" w:hanging="142"/>
        <w:jc w:val="both"/>
        <w:rPr>
          <w:rStyle w:val="PageNumber"/>
          <w:rFonts w:ascii="Times New Roman" w:hAnsi="Times New Roman" w:cs="Times New Roman"/>
          <w:sz w:val="24"/>
          <w:szCs w:val="24"/>
        </w:rPr>
      </w:pPr>
      <w:r w:rsidRPr="00933402">
        <w:rPr>
          <w:rStyle w:val="PageNumber"/>
          <w:rFonts w:ascii="Times New Roman" w:hAnsi="Times New Roman" w:cs="Times New Roman"/>
          <w:b/>
          <w:sz w:val="24"/>
          <w:szCs w:val="24"/>
        </w:rPr>
        <w:t>Очаквани резултати от приемането на Наредбата:</w:t>
      </w:r>
      <w:r w:rsidRPr="00933402">
        <w:rPr>
          <w:rStyle w:val="PageNumber"/>
          <w:rFonts w:ascii="Times New Roman" w:hAnsi="Times New Roman" w:cs="Times New Roman"/>
          <w:sz w:val="24"/>
          <w:szCs w:val="24"/>
        </w:rPr>
        <w:t xml:space="preserve"> </w:t>
      </w:r>
    </w:p>
    <w:p w:rsidR="00166E5E" w:rsidRPr="002A1AF3" w:rsidRDefault="00524AC2" w:rsidP="002A1AF3">
      <w:pPr>
        <w:shd w:val="clear" w:color="auto" w:fill="FFFFFF"/>
        <w:tabs>
          <w:tab w:val="left" w:pos="284"/>
          <w:tab w:val="left" w:pos="426"/>
        </w:tabs>
        <w:spacing w:after="100" w:afterAutospacing="1" w:line="276" w:lineRule="auto"/>
        <w:jc w:val="both"/>
        <w:rPr>
          <w:rStyle w:val="PageNumber"/>
          <w:rFonts w:ascii="Times New Roman" w:hAnsi="Times New Roman"/>
          <w:color w:val="212529"/>
          <w:sz w:val="24"/>
        </w:rPr>
      </w:pPr>
      <w:r>
        <w:rPr>
          <w:color w:val="212529"/>
        </w:rPr>
        <w:t xml:space="preserve">    </w:t>
      </w:r>
      <w:r w:rsidR="00A81161">
        <w:rPr>
          <w:color w:val="212529"/>
        </w:rPr>
        <w:t xml:space="preserve"> </w:t>
      </w:r>
      <w:r w:rsidRPr="00524AC2">
        <w:rPr>
          <w:color w:val="212529"/>
        </w:rPr>
        <w:t xml:space="preserve">Очакван резултат от приемането на наредбата е и създаване на действаща, актуална и приложима нормативна уредба на територията на общината относно </w:t>
      </w:r>
      <w:r w:rsidR="002A1AF3" w:rsidRPr="002A1AF3">
        <w:t>определяне и администриране на местните такси и цени на услуги</w:t>
      </w:r>
      <w:r w:rsidRPr="00524AC2">
        <w:rPr>
          <w:color w:val="212529"/>
        </w:rPr>
        <w:t xml:space="preserve">, </w:t>
      </w:r>
      <w:r w:rsidR="002A1AF3" w:rsidRPr="00BE784C">
        <w:rPr>
          <w:color w:val="000000"/>
        </w:rPr>
        <w:t xml:space="preserve">създаване на условия за разширяване на предлаганите услуги и </w:t>
      </w:r>
      <w:r w:rsidR="002A1AF3">
        <w:rPr>
          <w:color w:val="000000"/>
        </w:rPr>
        <w:t xml:space="preserve">повишаване на тяхното качество, </w:t>
      </w:r>
      <w:r w:rsidR="002A1AF3" w:rsidRPr="00BE784C">
        <w:rPr>
          <w:color w:val="000000"/>
        </w:rPr>
        <w:t>постигане на по-голяма справедливост при определяне и заплащане на местните такси.</w:t>
      </w:r>
      <w:bookmarkStart w:id="0" w:name="_GoBack"/>
      <w:bookmarkEnd w:id="0"/>
    </w:p>
    <w:p w:rsidR="003F72A9" w:rsidRPr="003B685E" w:rsidRDefault="00151ECF" w:rsidP="00166E5E">
      <w:pPr>
        <w:pStyle w:val="NoSpacing"/>
        <w:numPr>
          <w:ilvl w:val="0"/>
          <w:numId w:val="8"/>
        </w:numPr>
        <w:tabs>
          <w:tab w:val="left" w:pos="284"/>
        </w:tabs>
        <w:spacing w:line="276" w:lineRule="auto"/>
        <w:ind w:left="284" w:firstLine="0"/>
        <w:jc w:val="both"/>
        <w:rPr>
          <w:rFonts w:ascii="Times New Roman" w:hAnsi="Times New Roman" w:cs="Times New Roman"/>
          <w:sz w:val="24"/>
          <w:szCs w:val="24"/>
        </w:rPr>
      </w:pPr>
      <w:r w:rsidRPr="00933402">
        <w:rPr>
          <w:rStyle w:val="PageNumber"/>
          <w:rFonts w:ascii="Times New Roman" w:hAnsi="Times New Roman" w:cs="Times New Roman"/>
          <w:b/>
          <w:sz w:val="24"/>
          <w:szCs w:val="24"/>
        </w:rPr>
        <w:t>Анализ за съответствие с правото на Европейския съюз:</w:t>
      </w:r>
      <w:r w:rsidRPr="00933402">
        <w:rPr>
          <w:rStyle w:val="PageNumber"/>
          <w:rFonts w:ascii="Times New Roman" w:hAnsi="Times New Roman" w:cs="Times New Roman"/>
          <w:sz w:val="24"/>
          <w:szCs w:val="24"/>
        </w:rPr>
        <w:t xml:space="preserve"> </w:t>
      </w:r>
    </w:p>
    <w:p w:rsidR="005A4059" w:rsidRDefault="00151ECF" w:rsidP="00166E5E">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166E5E">
        <w:rPr>
          <w:rFonts w:ascii="Times New Roman" w:hAnsi="Times New Roman" w:cs="Times New Roman"/>
          <w:sz w:val="24"/>
          <w:szCs w:val="24"/>
        </w:rPr>
        <w:t xml:space="preserve">  </w:t>
      </w:r>
      <w:r>
        <w:rPr>
          <w:rFonts w:ascii="Times New Roman" w:hAnsi="Times New Roman" w:cs="Times New Roman"/>
          <w:sz w:val="24"/>
          <w:szCs w:val="24"/>
        </w:rPr>
        <w:t xml:space="preserve">Предлагания проект </w:t>
      </w:r>
      <w:r w:rsidR="00C91C45">
        <w:rPr>
          <w:rFonts w:ascii="Times New Roman" w:hAnsi="Times New Roman" w:cs="Times New Roman"/>
          <w:sz w:val="24"/>
          <w:szCs w:val="24"/>
        </w:rPr>
        <w:t xml:space="preserve">за изменение и допълнение </w:t>
      </w:r>
      <w:r>
        <w:rPr>
          <w:rFonts w:ascii="Times New Roman" w:hAnsi="Times New Roman" w:cs="Times New Roman"/>
          <w:sz w:val="24"/>
          <w:szCs w:val="24"/>
        </w:rPr>
        <w:t>на Наредба</w:t>
      </w:r>
      <w:r w:rsidR="00C91C45">
        <w:rPr>
          <w:rFonts w:ascii="Times New Roman" w:hAnsi="Times New Roman" w:cs="Times New Roman"/>
          <w:sz w:val="24"/>
          <w:szCs w:val="24"/>
        </w:rPr>
        <w:t>та</w:t>
      </w:r>
      <w:r w:rsidRPr="00933402">
        <w:rPr>
          <w:rFonts w:ascii="Times New Roman" w:hAnsi="Times New Roman" w:cs="Times New Roman"/>
          <w:sz w:val="24"/>
          <w:szCs w:val="24"/>
        </w:rPr>
        <w:t xml:space="preserve"> е в съответствие с Конституцията на Република </w:t>
      </w:r>
      <w:r>
        <w:rPr>
          <w:rFonts w:ascii="Times New Roman" w:hAnsi="Times New Roman" w:cs="Times New Roman"/>
          <w:sz w:val="24"/>
          <w:szCs w:val="24"/>
        </w:rPr>
        <w:t>България</w:t>
      </w:r>
      <w:r w:rsidRPr="00933402">
        <w:rPr>
          <w:rFonts w:ascii="Times New Roman" w:hAnsi="Times New Roman" w:cs="Times New Roman"/>
          <w:sz w:val="24"/>
          <w:szCs w:val="24"/>
        </w:rPr>
        <w:t>,с европейското законодателство и с вси</w:t>
      </w:r>
      <w:r>
        <w:rPr>
          <w:rFonts w:ascii="Times New Roman" w:hAnsi="Times New Roman" w:cs="Times New Roman"/>
          <w:sz w:val="24"/>
          <w:szCs w:val="24"/>
        </w:rPr>
        <w:t>чки нормативни актове от по-висок</w:t>
      </w:r>
      <w:r w:rsidRPr="00933402">
        <w:rPr>
          <w:rFonts w:ascii="Times New Roman" w:hAnsi="Times New Roman" w:cs="Times New Roman"/>
          <w:sz w:val="24"/>
          <w:szCs w:val="24"/>
        </w:rPr>
        <w:t>а степен .</w:t>
      </w:r>
    </w:p>
    <w:p w:rsidR="00654D66" w:rsidRDefault="00654D66" w:rsidP="00166E5E">
      <w:pPr>
        <w:pStyle w:val="NoSpacing"/>
        <w:spacing w:line="276" w:lineRule="auto"/>
        <w:jc w:val="both"/>
        <w:rPr>
          <w:rFonts w:ascii="Times New Roman" w:hAnsi="Times New Roman" w:cs="Times New Roman"/>
          <w:sz w:val="24"/>
          <w:szCs w:val="24"/>
          <w:lang w:val="en-US"/>
        </w:rPr>
      </w:pPr>
    </w:p>
    <w:p w:rsidR="00153C18" w:rsidRDefault="00654D66" w:rsidP="00166E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66E5E">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Настоящото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предложение</w:t>
      </w:r>
      <w:proofErr w:type="spellEnd"/>
      <w:r>
        <w:rPr>
          <w:rFonts w:ascii="Times New Roman" w:hAnsi="Times New Roman" w:cs="Times New Roman"/>
          <w:sz w:val="24"/>
          <w:szCs w:val="24"/>
          <w:lang w:val="en-US"/>
        </w:rPr>
        <w:t xml:space="preserve"> е </w:t>
      </w:r>
      <w:proofErr w:type="spellStart"/>
      <w:r>
        <w:rPr>
          <w:rFonts w:ascii="Times New Roman" w:hAnsi="Times New Roman" w:cs="Times New Roman"/>
          <w:sz w:val="24"/>
          <w:szCs w:val="24"/>
          <w:lang w:val="en-US"/>
        </w:rPr>
        <w:t>направено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основание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чл</w:t>
      </w:r>
      <w:proofErr w:type="spellEnd"/>
      <w:r>
        <w:rPr>
          <w:rFonts w:ascii="Times New Roman" w:hAnsi="Times New Roman" w:cs="Times New Roman"/>
          <w:sz w:val="24"/>
          <w:szCs w:val="24"/>
          <w:lang w:val="en-US"/>
        </w:rPr>
        <w:t>.</w:t>
      </w:r>
      <w:r>
        <w:rPr>
          <w:rFonts w:ascii="Times New Roman" w:hAnsi="Times New Roman" w:cs="Times New Roman"/>
          <w:sz w:val="24"/>
          <w:szCs w:val="24"/>
        </w:rPr>
        <w:t>21, ал.2 от Закон за местното самоуправление и местната администрация при спазване изискванията на чл.75-79 от Административнопроцесуалния кодекс и чл.7, ал.2 и чл.15, ал.1, чл.26 и чл.28 от Закона за нормативните актове.</w:t>
      </w:r>
      <w:proofErr w:type="gramEnd"/>
    </w:p>
    <w:p w:rsidR="003B685E" w:rsidRPr="00C91C45" w:rsidRDefault="003B685E" w:rsidP="00166E5E">
      <w:pPr>
        <w:pStyle w:val="NoSpacing"/>
        <w:spacing w:line="276" w:lineRule="auto"/>
        <w:jc w:val="both"/>
        <w:rPr>
          <w:rFonts w:ascii="Times New Roman" w:hAnsi="Times New Roman" w:cs="Times New Roman"/>
          <w:sz w:val="24"/>
          <w:szCs w:val="24"/>
        </w:rPr>
      </w:pPr>
    </w:p>
    <w:p w:rsidR="00153C18" w:rsidRDefault="00153C18" w:rsidP="00166E5E">
      <w:pPr>
        <w:pStyle w:val="2"/>
        <w:shd w:val="clear" w:color="auto" w:fill="auto"/>
        <w:spacing w:after="424" w:line="276" w:lineRule="auto"/>
        <w:ind w:firstLine="340"/>
        <w:jc w:val="both"/>
      </w:pPr>
      <w:r>
        <w:rPr>
          <w:color w:val="000000"/>
          <w:sz w:val="24"/>
          <w:szCs w:val="24"/>
          <w:lang w:bidi="bg-BG"/>
        </w:rPr>
        <w:t xml:space="preserve">Предложения и становища по проекта могат да бъдат направени в 30-дневен срок от публикуване на настоящото съобщение на </w:t>
      </w:r>
      <w:r>
        <w:rPr>
          <w:color w:val="000000"/>
          <w:sz w:val="24"/>
          <w:szCs w:val="24"/>
          <w:lang w:val="en-US" w:eastAsia="en-US" w:bidi="en-US"/>
        </w:rPr>
        <w:t xml:space="preserve">e-mail: </w:t>
      </w:r>
      <w:hyperlink r:id="rId9" w:history="1">
        <w:r w:rsidRPr="0051206F">
          <w:rPr>
            <w:rStyle w:val="Hyperlink"/>
            <w:sz w:val="24"/>
            <w:szCs w:val="24"/>
          </w:rPr>
          <w:t>oba@rudozem.bg</w:t>
        </w:r>
      </w:hyperlink>
      <w:r>
        <w:t xml:space="preserve"> </w:t>
      </w:r>
      <w:r>
        <w:rPr>
          <w:color w:val="000000"/>
          <w:sz w:val="24"/>
          <w:szCs w:val="24"/>
          <w:lang w:bidi="bg-BG"/>
        </w:rPr>
        <w:t xml:space="preserve">или в деловодството в административната сграда на </w:t>
      </w:r>
      <w:r w:rsidR="00D2254C">
        <w:rPr>
          <w:color w:val="000000"/>
          <w:sz w:val="24"/>
          <w:szCs w:val="24"/>
          <w:lang w:bidi="bg-BG"/>
        </w:rPr>
        <w:t xml:space="preserve">  </w:t>
      </w:r>
      <w:r>
        <w:rPr>
          <w:color w:val="000000"/>
          <w:sz w:val="24"/>
          <w:szCs w:val="24"/>
          <w:lang w:bidi="bg-BG"/>
        </w:rPr>
        <w:t xml:space="preserve">Общинска администрация - Рудозем </w:t>
      </w:r>
      <w:r w:rsidR="00D2254C">
        <w:rPr>
          <w:color w:val="000000"/>
          <w:sz w:val="24"/>
          <w:szCs w:val="24"/>
          <w:lang w:bidi="bg-BG"/>
        </w:rPr>
        <w:t xml:space="preserve">  </w:t>
      </w:r>
      <w:r>
        <w:rPr>
          <w:color w:val="000000"/>
          <w:sz w:val="24"/>
          <w:szCs w:val="24"/>
          <w:lang w:bidi="bg-BG"/>
        </w:rPr>
        <w:t xml:space="preserve">на </w:t>
      </w:r>
      <w:r w:rsidR="00D2254C">
        <w:rPr>
          <w:color w:val="000000"/>
          <w:sz w:val="24"/>
          <w:szCs w:val="24"/>
          <w:lang w:bidi="bg-BG"/>
        </w:rPr>
        <w:t xml:space="preserve"> </w:t>
      </w:r>
      <w:r>
        <w:rPr>
          <w:color w:val="000000"/>
          <w:sz w:val="24"/>
          <w:szCs w:val="24"/>
          <w:lang w:bidi="bg-BG"/>
        </w:rPr>
        <w:t>адрес</w:t>
      </w:r>
      <w:r>
        <w:rPr>
          <w:color w:val="000000"/>
          <w:sz w:val="24"/>
          <w:szCs w:val="24"/>
          <w:lang w:val="en-US" w:bidi="bg-BG"/>
        </w:rPr>
        <w:t>:</w:t>
      </w:r>
      <w:r>
        <w:rPr>
          <w:color w:val="000000"/>
          <w:sz w:val="24"/>
          <w:szCs w:val="24"/>
          <w:lang w:bidi="bg-BG"/>
        </w:rPr>
        <w:t xml:space="preserve"> </w:t>
      </w:r>
      <w:r w:rsidR="00D2254C">
        <w:rPr>
          <w:color w:val="000000"/>
          <w:sz w:val="24"/>
          <w:szCs w:val="24"/>
          <w:lang w:bidi="bg-BG"/>
        </w:rPr>
        <w:t xml:space="preserve"> </w:t>
      </w:r>
      <w:r>
        <w:rPr>
          <w:color w:val="000000"/>
          <w:sz w:val="24"/>
          <w:szCs w:val="24"/>
          <w:lang w:bidi="bg-BG"/>
        </w:rPr>
        <w:t>гр.Рудозем, бул</w:t>
      </w:r>
      <w:r w:rsidR="00D2254C">
        <w:rPr>
          <w:color w:val="000000"/>
          <w:sz w:val="24"/>
          <w:szCs w:val="24"/>
          <w:lang w:bidi="bg-BG"/>
        </w:rPr>
        <w:t xml:space="preserve"> </w:t>
      </w:r>
      <w:r>
        <w:rPr>
          <w:color w:val="000000"/>
          <w:sz w:val="24"/>
          <w:szCs w:val="24"/>
          <w:lang w:bidi="bg-BG"/>
        </w:rPr>
        <w:t>” България ” № 15.</w:t>
      </w:r>
    </w:p>
    <w:p w:rsidR="00CA1014" w:rsidRPr="00153C18" w:rsidRDefault="00153C18" w:rsidP="00166E5E">
      <w:pPr>
        <w:pStyle w:val="2"/>
        <w:shd w:val="clear" w:color="auto" w:fill="auto"/>
        <w:spacing w:after="788" w:line="276" w:lineRule="auto"/>
        <w:ind w:right="180"/>
        <w:jc w:val="both"/>
        <w:rPr>
          <w:lang w:val="en-US"/>
        </w:rPr>
      </w:pPr>
      <w:r>
        <w:rPr>
          <w:color w:val="000000"/>
          <w:sz w:val="24"/>
          <w:szCs w:val="24"/>
          <w:lang w:bidi="bg-BG"/>
        </w:rPr>
        <w:t>Настоящите мотиви са пу</w:t>
      </w:r>
      <w:r w:rsidR="003B685E">
        <w:rPr>
          <w:color w:val="000000"/>
          <w:sz w:val="24"/>
          <w:szCs w:val="24"/>
          <w:lang w:bidi="bg-BG"/>
        </w:rPr>
        <w:t xml:space="preserve">бликувани по електронен път на </w:t>
      </w:r>
      <w:r w:rsidR="003B685E" w:rsidRPr="00B87ABF">
        <w:rPr>
          <w:color w:val="000000"/>
          <w:sz w:val="24"/>
          <w:szCs w:val="24"/>
          <w:lang w:bidi="bg-BG"/>
        </w:rPr>
        <w:t>10.06</w:t>
      </w:r>
      <w:r w:rsidRPr="00B87ABF">
        <w:rPr>
          <w:color w:val="000000"/>
          <w:sz w:val="24"/>
          <w:szCs w:val="24"/>
          <w:lang w:bidi="bg-BG"/>
        </w:rPr>
        <w:t>.202</w:t>
      </w:r>
      <w:r w:rsidR="003B685E" w:rsidRPr="00B87ABF">
        <w:rPr>
          <w:color w:val="000000"/>
          <w:sz w:val="24"/>
          <w:szCs w:val="24"/>
          <w:lang w:bidi="bg-BG"/>
        </w:rPr>
        <w:t>5</w:t>
      </w:r>
      <w:r w:rsidRPr="00B87ABF">
        <w:rPr>
          <w:color w:val="000000"/>
          <w:sz w:val="24"/>
          <w:szCs w:val="24"/>
          <w:lang w:bidi="bg-BG"/>
        </w:rPr>
        <w:t xml:space="preserve"> г.</w:t>
      </w:r>
      <w:r>
        <w:rPr>
          <w:color w:val="000000"/>
          <w:sz w:val="24"/>
          <w:szCs w:val="24"/>
          <w:lang w:bidi="bg-BG"/>
        </w:rPr>
        <w:t xml:space="preserve"> на следният интернет адрес на Община Рудозем:</w:t>
      </w:r>
      <w:hyperlink r:id="rId10" w:history="1">
        <w:r w:rsidRPr="0051206F">
          <w:rPr>
            <w:rStyle w:val="Hyperlink"/>
            <w:sz w:val="24"/>
            <w:szCs w:val="24"/>
            <w:lang w:bidi="bg-BG"/>
          </w:rPr>
          <w:t xml:space="preserve"> </w:t>
        </w:r>
        <w:r w:rsidRPr="0051206F">
          <w:rPr>
            <w:rStyle w:val="Hyperlink"/>
            <w:sz w:val="24"/>
            <w:szCs w:val="24"/>
          </w:rPr>
          <w:t>www.rudozem.bg</w:t>
        </w:r>
      </w:hyperlink>
    </w:p>
    <w:p w:rsidR="00151ECF" w:rsidRPr="005A4059" w:rsidRDefault="00151ECF" w:rsidP="00151ECF">
      <w:pPr>
        <w:pStyle w:val="NoSpacing"/>
        <w:spacing w:line="360" w:lineRule="auto"/>
        <w:rPr>
          <w:rFonts w:ascii="Times New Roman" w:hAnsi="Times New Roman" w:cs="Times New Roman"/>
          <w:b/>
          <w:sz w:val="24"/>
          <w:szCs w:val="24"/>
        </w:rPr>
      </w:pPr>
      <w:r w:rsidRPr="005A4059">
        <w:rPr>
          <w:rFonts w:ascii="Times New Roman" w:hAnsi="Times New Roman" w:cs="Times New Roman"/>
          <w:b/>
          <w:sz w:val="24"/>
          <w:szCs w:val="24"/>
          <w:lang w:val="en-US"/>
        </w:rPr>
        <w:t xml:space="preserve">С </w:t>
      </w:r>
      <w:proofErr w:type="spellStart"/>
      <w:r w:rsidRPr="005A4059">
        <w:rPr>
          <w:rFonts w:ascii="Times New Roman" w:hAnsi="Times New Roman" w:cs="Times New Roman"/>
          <w:b/>
          <w:sz w:val="24"/>
          <w:szCs w:val="24"/>
          <w:lang w:val="en-US"/>
        </w:rPr>
        <w:t>уважение</w:t>
      </w:r>
      <w:proofErr w:type="spellEnd"/>
      <w:r w:rsidRPr="005A4059">
        <w:rPr>
          <w:rFonts w:ascii="Times New Roman" w:hAnsi="Times New Roman" w:cs="Times New Roman"/>
          <w:b/>
          <w:sz w:val="24"/>
          <w:szCs w:val="24"/>
          <w:lang w:val="en-US"/>
        </w:rPr>
        <w:t>,</w:t>
      </w:r>
    </w:p>
    <w:p w:rsidR="00151ECF" w:rsidRPr="005A4059" w:rsidRDefault="005A4059" w:rsidP="00151ECF">
      <w:pPr>
        <w:spacing w:line="360" w:lineRule="auto"/>
        <w:rPr>
          <w:b/>
        </w:rPr>
      </w:pPr>
      <w:r w:rsidRPr="005A4059">
        <w:rPr>
          <w:b/>
        </w:rPr>
        <w:t>КМЕТ НА ОБЩИНА РУДОЗЕМ: /П/</w:t>
      </w:r>
    </w:p>
    <w:p w:rsidR="00ED7919" w:rsidRPr="00660104" w:rsidRDefault="005A4059" w:rsidP="00660104">
      <w:pPr>
        <w:spacing w:line="360" w:lineRule="auto"/>
        <w:rPr>
          <w:lang w:val="en-US"/>
        </w:rPr>
      </w:pPr>
      <w:r w:rsidRPr="005A4059">
        <w:rPr>
          <w:b/>
        </w:rPr>
        <w:t>/</w:t>
      </w:r>
      <w:r w:rsidR="003B685E">
        <w:rPr>
          <w:b/>
        </w:rPr>
        <w:t>ИНЖ. НЕДКО КУЛЕВСКИ</w:t>
      </w:r>
      <w:r w:rsidR="00660104">
        <w:rPr>
          <w:b/>
        </w:rPr>
        <w:t>/</w:t>
      </w:r>
    </w:p>
    <w:sectPr w:rsidR="00ED7919" w:rsidRPr="00660104" w:rsidSect="00106617">
      <w:footerReference w:type="default" r:id="rId11"/>
      <w:headerReference w:type="first" r:id="rId12"/>
      <w:footerReference w:type="first" r:id="rId13"/>
      <w:pgSz w:w="11906" w:h="16838"/>
      <w:pgMar w:top="1417" w:right="991" w:bottom="0" w:left="1134" w:header="45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5F" w:rsidRDefault="005A185F">
      <w:r>
        <w:separator/>
      </w:r>
    </w:p>
  </w:endnote>
  <w:endnote w:type="continuationSeparator" w:id="0">
    <w:p w:rsidR="005A185F" w:rsidRDefault="005A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2" w:rsidRDefault="00641E02">
    <w:pPr>
      <w:pStyle w:val="Footer"/>
    </w:pPr>
  </w:p>
  <w:p w:rsidR="00641E02" w:rsidRDefault="00641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2" w:rsidRDefault="00641E02">
    <w:pPr>
      <w:pStyle w:val="Footer"/>
    </w:pPr>
  </w:p>
  <w:p w:rsidR="00641E02" w:rsidRDefault="0064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5F" w:rsidRDefault="005A185F">
      <w:r>
        <w:separator/>
      </w:r>
    </w:p>
  </w:footnote>
  <w:footnote w:type="continuationSeparator" w:id="0">
    <w:p w:rsidR="005A185F" w:rsidRDefault="005A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6" w:rsidRDefault="003933E6"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3933E6" w:rsidRDefault="003933E6"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3933E6" w:rsidRDefault="003933E6"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3933E6" w:rsidRDefault="003933E6"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3933E6" w:rsidRPr="00F5776F" w:rsidRDefault="003933E6"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Hyperlink"/>
          <w:rFonts w:ascii="Bookman Old Style" w:hAnsi="Bookman Old Style"/>
          <w:b/>
          <w:i/>
          <w:sz w:val="20"/>
          <w:szCs w:val="20"/>
          <w:lang w:val="en-US"/>
        </w:rPr>
        <w:t>oba@rudozem.bg</w:t>
      </w:r>
    </w:hyperlink>
    <w:r>
      <w:rPr>
        <w:rFonts w:ascii="Bookman Old Style" w:hAnsi="Bookman Old Style"/>
        <w:b/>
        <w:i/>
        <w:sz w:val="20"/>
        <w:szCs w:val="20"/>
      </w:rPr>
      <w:t xml:space="preserve"> </w:t>
    </w:r>
  </w:p>
  <w:p w:rsidR="003933E6" w:rsidRDefault="003933E6" w:rsidP="003933E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2C850FA"/>
    <w:multiLevelType w:val="hybridMultilevel"/>
    <w:tmpl w:val="BBCC24C4"/>
    <w:lvl w:ilvl="0" w:tplc="11A07DD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B8F76C6"/>
    <w:multiLevelType w:val="hybridMultilevel"/>
    <w:tmpl w:val="4AE468DC"/>
    <w:lvl w:ilvl="0" w:tplc="CD2EFEB6">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BD"/>
    <w:rsid w:val="00013322"/>
    <w:rsid w:val="0007633E"/>
    <w:rsid w:val="00094FCE"/>
    <w:rsid w:val="000E4FBC"/>
    <w:rsid w:val="00106617"/>
    <w:rsid w:val="00151ECF"/>
    <w:rsid w:val="00153C18"/>
    <w:rsid w:val="00157350"/>
    <w:rsid w:val="00166E5E"/>
    <w:rsid w:val="001976C1"/>
    <w:rsid w:val="001B0CDC"/>
    <w:rsid w:val="001D0439"/>
    <w:rsid w:val="001D27DB"/>
    <w:rsid w:val="002228F7"/>
    <w:rsid w:val="00246D38"/>
    <w:rsid w:val="00260997"/>
    <w:rsid w:val="002749D5"/>
    <w:rsid w:val="002A1AF3"/>
    <w:rsid w:val="002C6406"/>
    <w:rsid w:val="00327CF7"/>
    <w:rsid w:val="00346B98"/>
    <w:rsid w:val="003933E6"/>
    <w:rsid w:val="003B685E"/>
    <w:rsid w:val="003F72A9"/>
    <w:rsid w:val="00404A78"/>
    <w:rsid w:val="00424E0A"/>
    <w:rsid w:val="004508FB"/>
    <w:rsid w:val="00474217"/>
    <w:rsid w:val="004F4644"/>
    <w:rsid w:val="00512203"/>
    <w:rsid w:val="00524AC2"/>
    <w:rsid w:val="00525C79"/>
    <w:rsid w:val="00540984"/>
    <w:rsid w:val="00576646"/>
    <w:rsid w:val="005926CC"/>
    <w:rsid w:val="005A185F"/>
    <w:rsid w:val="005A4059"/>
    <w:rsid w:val="005C3770"/>
    <w:rsid w:val="005F1CBD"/>
    <w:rsid w:val="005F7701"/>
    <w:rsid w:val="006223A6"/>
    <w:rsid w:val="00641E02"/>
    <w:rsid w:val="00641F55"/>
    <w:rsid w:val="0064630A"/>
    <w:rsid w:val="00654D66"/>
    <w:rsid w:val="00660104"/>
    <w:rsid w:val="0068334D"/>
    <w:rsid w:val="006F654B"/>
    <w:rsid w:val="0071465C"/>
    <w:rsid w:val="007962A8"/>
    <w:rsid w:val="007B41EB"/>
    <w:rsid w:val="007C7B4E"/>
    <w:rsid w:val="007E4CB7"/>
    <w:rsid w:val="007E7E9F"/>
    <w:rsid w:val="007F0FDF"/>
    <w:rsid w:val="00814EE8"/>
    <w:rsid w:val="00815746"/>
    <w:rsid w:val="00852881"/>
    <w:rsid w:val="00853A4C"/>
    <w:rsid w:val="008818DE"/>
    <w:rsid w:val="00884C73"/>
    <w:rsid w:val="008B6BE7"/>
    <w:rsid w:val="008D0F97"/>
    <w:rsid w:val="008D1EF7"/>
    <w:rsid w:val="008E00FE"/>
    <w:rsid w:val="009120AD"/>
    <w:rsid w:val="00922260"/>
    <w:rsid w:val="00926EBB"/>
    <w:rsid w:val="0093364D"/>
    <w:rsid w:val="00960A93"/>
    <w:rsid w:val="00992D96"/>
    <w:rsid w:val="009C67DB"/>
    <w:rsid w:val="009E48A4"/>
    <w:rsid w:val="009F608E"/>
    <w:rsid w:val="00A24EFA"/>
    <w:rsid w:val="00A81161"/>
    <w:rsid w:val="00AD6BDF"/>
    <w:rsid w:val="00AF336C"/>
    <w:rsid w:val="00AF3B67"/>
    <w:rsid w:val="00B35F89"/>
    <w:rsid w:val="00B7365A"/>
    <w:rsid w:val="00B75ABE"/>
    <w:rsid w:val="00B87ABF"/>
    <w:rsid w:val="00BE1CE6"/>
    <w:rsid w:val="00BE784C"/>
    <w:rsid w:val="00C4031A"/>
    <w:rsid w:val="00C91C45"/>
    <w:rsid w:val="00CA1014"/>
    <w:rsid w:val="00CB0A90"/>
    <w:rsid w:val="00D05280"/>
    <w:rsid w:val="00D14A5F"/>
    <w:rsid w:val="00D2254C"/>
    <w:rsid w:val="00D306B8"/>
    <w:rsid w:val="00D55F5D"/>
    <w:rsid w:val="00DA015B"/>
    <w:rsid w:val="00DA6C8B"/>
    <w:rsid w:val="00DE5ECE"/>
    <w:rsid w:val="00E14D5A"/>
    <w:rsid w:val="00E373D0"/>
    <w:rsid w:val="00E41554"/>
    <w:rsid w:val="00E678CA"/>
    <w:rsid w:val="00EB1B19"/>
    <w:rsid w:val="00ED7919"/>
    <w:rsid w:val="00F46419"/>
    <w:rsid w:val="00F5776F"/>
    <w:rsid w:val="00F960AD"/>
    <w:rsid w:val="00F9797D"/>
    <w:rsid w:val="00FB56B2"/>
    <w:rsid w:val="00FB69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79"/>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32BB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DefaultParagraphFont"/>
    <w:unhideWhenUsed/>
    <w:rsid w:val="00E32BB3"/>
    <w:rPr>
      <w:color w:val="0000FF"/>
      <w:u w:val="single"/>
    </w:rPr>
  </w:style>
  <w:style w:type="character" w:customStyle="1" w:styleId="navbar-key">
    <w:name w:val="navbar-key"/>
    <w:basedOn w:val="DefaultParagraphFont"/>
    <w:qFormat/>
    <w:rsid w:val="00E32BB3"/>
  </w:style>
  <w:style w:type="character" w:customStyle="1" w:styleId="apple-converted-space">
    <w:name w:val="apple-converted-space"/>
    <w:basedOn w:val="DefaultParagraphFont"/>
    <w:qFormat/>
    <w:rsid w:val="00E32BB3"/>
  </w:style>
  <w:style w:type="character" w:styleId="Strong">
    <w:name w:val="Strong"/>
    <w:basedOn w:val="DefaultParagraphFont"/>
    <w:uiPriority w:val="22"/>
    <w:qFormat/>
    <w:rsid w:val="00E32BB3"/>
    <w:rPr>
      <w:b/>
      <w:bCs/>
    </w:rPr>
  </w:style>
  <w:style w:type="character" w:customStyle="1" w:styleId="BalloonTextChar">
    <w:name w:val="Balloon Text Char"/>
    <w:basedOn w:val="DefaultParagraphFont"/>
    <w:link w:val="BalloonText"/>
    <w:uiPriority w:val="99"/>
    <w:semiHidden/>
    <w:qFormat/>
    <w:rsid w:val="00E32BB3"/>
    <w:rPr>
      <w:rFonts w:ascii="Tahoma" w:hAnsi="Tahoma" w:cs="Tahoma"/>
      <w:sz w:val="16"/>
      <w:szCs w:val="16"/>
    </w:rPr>
  </w:style>
  <w:style w:type="character" w:customStyle="1" w:styleId="HeaderChar">
    <w:name w:val="Header Char"/>
    <w:basedOn w:val="DefaultParagraphFont"/>
    <w:link w:val="Header"/>
    <w:uiPriority w:val="99"/>
    <w:qFormat/>
    <w:rsid w:val="001A3835"/>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1A3835"/>
    <w:rPr>
      <w:rFonts w:ascii="Times New Roman" w:eastAsia="Times New Roman" w:hAnsi="Times New Roman" w:cs="Times New Roman"/>
      <w:sz w:val="24"/>
      <w:szCs w:val="24"/>
      <w:lang w:eastAsia="bg-BG"/>
    </w:rPr>
  </w:style>
  <w:style w:type="character" w:customStyle="1" w:styleId="TitleChar">
    <w:name w:val="Title Char"/>
    <w:basedOn w:val="DefaultParagraphFont"/>
    <w:link w:val="Title"/>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DefaultParagraphFont"/>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DefaultParagraphFont"/>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DefaultParagraphFont"/>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Normal"/>
    <w:next w:val="BodyText"/>
    <w:qFormat/>
    <w:rsid w:val="00641F55"/>
    <w:pPr>
      <w:keepNext/>
      <w:spacing w:before="240" w:after="120"/>
    </w:pPr>
    <w:rPr>
      <w:rFonts w:ascii="Liberation Sans" w:eastAsia="Microsoft YaHei" w:hAnsi="Liberation Sans" w:cs="Arial"/>
      <w:sz w:val="28"/>
      <w:szCs w:val="28"/>
    </w:rPr>
  </w:style>
  <w:style w:type="paragraph" w:styleId="BodyText">
    <w:name w:val="Body Text"/>
    <w:basedOn w:val="Normal"/>
    <w:rsid w:val="00641F55"/>
    <w:pPr>
      <w:spacing w:after="140" w:line="276" w:lineRule="auto"/>
    </w:pPr>
  </w:style>
  <w:style w:type="paragraph" w:styleId="List">
    <w:name w:val="List"/>
    <w:basedOn w:val="BodyText"/>
    <w:rsid w:val="00641F55"/>
    <w:rPr>
      <w:rFonts w:cs="Arial"/>
    </w:rPr>
  </w:style>
  <w:style w:type="paragraph" w:styleId="Caption">
    <w:name w:val="caption"/>
    <w:basedOn w:val="Normal"/>
    <w:qFormat/>
    <w:rsid w:val="00641F55"/>
    <w:pPr>
      <w:suppressLineNumbers/>
      <w:spacing w:before="120" w:after="120"/>
    </w:pPr>
    <w:rPr>
      <w:rFonts w:cs="Arial"/>
      <w:i/>
      <w:iCs/>
    </w:rPr>
  </w:style>
  <w:style w:type="paragraph" w:customStyle="1" w:styleId="Index">
    <w:name w:val="Index"/>
    <w:basedOn w:val="Normal"/>
    <w:qFormat/>
    <w:rsid w:val="00641F55"/>
    <w:pPr>
      <w:suppressLineNumbers/>
    </w:pPr>
    <w:rPr>
      <w:rFonts w:cs="Arial"/>
    </w:rPr>
  </w:style>
  <w:style w:type="paragraph" w:styleId="NormalWeb">
    <w:name w:val="Normal (Web)"/>
    <w:basedOn w:val="Normal"/>
    <w:uiPriority w:val="99"/>
    <w:unhideWhenUsed/>
    <w:qFormat/>
    <w:rsid w:val="00E32BB3"/>
    <w:pPr>
      <w:spacing w:beforeAutospacing="1" w:afterAutospacing="1"/>
    </w:pPr>
  </w:style>
  <w:style w:type="paragraph" w:styleId="BalloonText">
    <w:name w:val="Balloon Text"/>
    <w:basedOn w:val="Normal"/>
    <w:link w:val="BalloonTextChar"/>
    <w:uiPriority w:val="99"/>
    <w:semiHidden/>
    <w:unhideWhenUsed/>
    <w:qFormat/>
    <w:rsid w:val="00E32BB3"/>
    <w:rPr>
      <w:rFonts w:ascii="Tahoma" w:hAnsi="Tahoma" w:cs="Tahoma"/>
      <w:sz w:val="16"/>
      <w:szCs w:val="16"/>
    </w:rPr>
  </w:style>
  <w:style w:type="paragraph" w:styleId="ListParagraph">
    <w:name w:val="List Paragraph"/>
    <w:basedOn w:val="Normal"/>
    <w:uiPriority w:val="34"/>
    <w:qFormat/>
    <w:rsid w:val="0041677D"/>
    <w:pPr>
      <w:ind w:left="720"/>
      <w:contextualSpacing/>
    </w:pPr>
  </w:style>
  <w:style w:type="paragraph" w:styleId="Header">
    <w:name w:val="header"/>
    <w:basedOn w:val="Normal"/>
    <w:link w:val="HeaderChar"/>
    <w:uiPriority w:val="99"/>
    <w:unhideWhenUsed/>
    <w:rsid w:val="001A3835"/>
    <w:pPr>
      <w:tabs>
        <w:tab w:val="center" w:pos="4536"/>
        <w:tab w:val="right" w:pos="9072"/>
      </w:tabs>
    </w:pPr>
  </w:style>
  <w:style w:type="paragraph" w:styleId="Footer">
    <w:name w:val="footer"/>
    <w:basedOn w:val="Normal"/>
    <w:link w:val="FooterChar"/>
    <w:uiPriority w:val="99"/>
    <w:unhideWhenUsed/>
    <w:rsid w:val="001A3835"/>
    <w:pPr>
      <w:tabs>
        <w:tab w:val="center" w:pos="4536"/>
        <w:tab w:val="right" w:pos="9072"/>
      </w:tabs>
    </w:pPr>
  </w:style>
  <w:style w:type="paragraph" w:styleId="Title">
    <w:name w:val="Title"/>
    <w:basedOn w:val="Normal"/>
    <w:link w:val="TitleChar"/>
    <w:qFormat/>
    <w:rsid w:val="00E70031"/>
    <w:pPr>
      <w:jc w:val="center"/>
    </w:pPr>
    <w:rPr>
      <w:b/>
      <w:caps/>
      <w:sz w:val="28"/>
      <w:szCs w:val="20"/>
      <w:lang w:eastAsia="en-US"/>
    </w:rPr>
  </w:style>
  <w:style w:type="paragraph" w:customStyle="1" w:styleId="FrameContents">
    <w:name w:val="Frame Contents"/>
    <w:basedOn w:val="Normal"/>
    <w:qFormat/>
    <w:rsid w:val="00641F55"/>
  </w:style>
  <w:style w:type="paragraph" w:customStyle="1" w:styleId="4">
    <w:name w:val="Заглавие #4"/>
    <w:basedOn w:val="Normal"/>
    <w:qFormat/>
    <w:rsid w:val="00641F55"/>
    <w:pPr>
      <w:shd w:val="clear" w:color="auto" w:fill="FFFFFF"/>
      <w:spacing w:line="283" w:lineRule="exact"/>
      <w:jc w:val="both"/>
      <w:outlineLvl w:val="3"/>
    </w:pPr>
    <w:rPr>
      <w:b/>
      <w:bCs/>
      <w:sz w:val="20"/>
      <w:szCs w:val="20"/>
    </w:rPr>
  </w:style>
  <w:style w:type="paragraph" w:customStyle="1" w:styleId="2">
    <w:name w:val="Основен текст (2)"/>
    <w:basedOn w:val="Normal"/>
    <w:link w:val="20"/>
    <w:qFormat/>
    <w:rsid w:val="00641F55"/>
    <w:pPr>
      <w:shd w:val="clear" w:color="auto" w:fill="FFFFFF"/>
      <w:spacing w:line="259" w:lineRule="exact"/>
    </w:pPr>
    <w:rPr>
      <w:sz w:val="20"/>
      <w:szCs w:val="20"/>
    </w:rPr>
  </w:style>
  <w:style w:type="table" w:styleId="TableGrid">
    <w:name w:val="Table Grid"/>
    <w:basedOn w:val="TableNormal"/>
    <w:uiPriority w:val="59"/>
    <w:rsid w:val="00E700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ен текст (2)_"/>
    <w:basedOn w:val="DefaultParagraphFont"/>
    <w:link w:val="2"/>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DefaultParagraphFont"/>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Normal"/>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DefaultParagraphFont"/>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Normal"/>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Hyperlink">
    <w:name w:val="Hyperlink"/>
    <w:basedOn w:val="DefaultParagraphFont"/>
    <w:uiPriority w:val="99"/>
    <w:unhideWhenUsed/>
    <w:rsid w:val="00F5776F"/>
    <w:rPr>
      <w:color w:val="0000FF" w:themeColor="hyperlink"/>
      <w:u w:val="single"/>
    </w:rPr>
  </w:style>
  <w:style w:type="paragraph" w:styleId="NoSpacing">
    <w:name w:val="No Spacing"/>
    <w:uiPriority w:val="1"/>
    <w:qFormat/>
    <w:rsid w:val="00D14A5F"/>
    <w:rPr>
      <w:sz w:val="22"/>
    </w:rPr>
  </w:style>
  <w:style w:type="character" w:styleId="Emphasis">
    <w:name w:val="Emphasis"/>
    <w:basedOn w:val="DefaultParagraphFont"/>
    <w:uiPriority w:val="20"/>
    <w:qFormat/>
    <w:rsid w:val="00E41554"/>
    <w:rPr>
      <w:i/>
      <w:iCs/>
    </w:rPr>
  </w:style>
  <w:style w:type="paragraph" w:customStyle="1" w:styleId="title5">
    <w:name w:val="title5"/>
    <w:basedOn w:val="Normal"/>
    <w:rsid w:val="00151ECF"/>
    <w:pPr>
      <w:spacing w:before="100" w:beforeAutospacing="1" w:after="100" w:afterAutospacing="1"/>
    </w:pPr>
  </w:style>
  <w:style w:type="character" w:styleId="PageNumber">
    <w:name w:val="page number"/>
    <w:basedOn w:val="DefaultParagraphFont"/>
    <w:rsid w:val="00151ECF"/>
    <w:rPr>
      <w:rFonts w:ascii="CG Times" w:hAnsi="CG Times"/>
      <w:noProof w:val="0"/>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79"/>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32BB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DefaultParagraphFont"/>
    <w:unhideWhenUsed/>
    <w:rsid w:val="00E32BB3"/>
    <w:rPr>
      <w:color w:val="0000FF"/>
      <w:u w:val="single"/>
    </w:rPr>
  </w:style>
  <w:style w:type="character" w:customStyle="1" w:styleId="navbar-key">
    <w:name w:val="navbar-key"/>
    <w:basedOn w:val="DefaultParagraphFont"/>
    <w:qFormat/>
    <w:rsid w:val="00E32BB3"/>
  </w:style>
  <w:style w:type="character" w:customStyle="1" w:styleId="apple-converted-space">
    <w:name w:val="apple-converted-space"/>
    <w:basedOn w:val="DefaultParagraphFont"/>
    <w:qFormat/>
    <w:rsid w:val="00E32BB3"/>
  </w:style>
  <w:style w:type="character" w:styleId="Strong">
    <w:name w:val="Strong"/>
    <w:basedOn w:val="DefaultParagraphFont"/>
    <w:uiPriority w:val="22"/>
    <w:qFormat/>
    <w:rsid w:val="00E32BB3"/>
    <w:rPr>
      <w:b/>
      <w:bCs/>
    </w:rPr>
  </w:style>
  <w:style w:type="character" w:customStyle="1" w:styleId="BalloonTextChar">
    <w:name w:val="Balloon Text Char"/>
    <w:basedOn w:val="DefaultParagraphFont"/>
    <w:link w:val="BalloonText"/>
    <w:uiPriority w:val="99"/>
    <w:semiHidden/>
    <w:qFormat/>
    <w:rsid w:val="00E32BB3"/>
    <w:rPr>
      <w:rFonts w:ascii="Tahoma" w:hAnsi="Tahoma" w:cs="Tahoma"/>
      <w:sz w:val="16"/>
      <w:szCs w:val="16"/>
    </w:rPr>
  </w:style>
  <w:style w:type="character" w:customStyle="1" w:styleId="HeaderChar">
    <w:name w:val="Header Char"/>
    <w:basedOn w:val="DefaultParagraphFont"/>
    <w:link w:val="Header"/>
    <w:uiPriority w:val="99"/>
    <w:qFormat/>
    <w:rsid w:val="001A3835"/>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1A3835"/>
    <w:rPr>
      <w:rFonts w:ascii="Times New Roman" w:eastAsia="Times New Roman" w:hAnsi="Times New Roman" w:cs="Times New Roman"/>
      <w:sz w:val="24"/>
      <w:szCs w:val="24"/>
      <w:lang w:eastAsia="bg-BG"/>
    </w:rPr>
  </w:style>
  <w:style w:type="character" w:customStyle="1" w:styleId="TitleChar">
    <w:name w:val="Title Char"/>
    <w:basedOn w:val="DefaultParagraphFont"/>
    <w:link w:val="Title"/>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DefaultParagraphFont"/>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DefaultParagraphFont"/>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DefaultParagraphFont"/>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Normal"/>
    <w:next w:val="BodyText"/>
    <w:qFormat/>
    <w:rsid w:val="00641F55"/>
    <w:pPr>
      <w:keepNext/>
      <w:spacing w:before="240" w:after="120"/>
    </w:pPr>
    <w:rPr>
      <w:rFonts w:ascii="Liberation Sans" w:eastAsia="Microsoft YaHei" w:hAnsi="Liberation Sans" w:cs="Arial"/>
      <w:sz w:val="28"/>
      <w:szCs w:val="28"/>
    </w:rPr>
  </w:style>
  <w:style w:type="paragraph" w:styleId="BodyText">
    <w:name w:val="Body Text"/>
    <w:basedOn w:val="Normal"/>
    <w:rsid w:val="00641F55"/>
    <w:pPr>
      <w:spacing w:after="140" w:line="276" w:lineRule="auto"/>
    </w:pPr>
  </w:style>
  <w:style w:type="paragraph" w:styleId="List">
    <w:name w:val="List"/>
    <w:basedOn w:val="BodyText"/>
    <w:rsid w:val="00641F55"/>
    <w:rPr>
      <w:rFonts w:cs="Arial"/>
    </w:rPr>
  </w:style>
  <w:style w:type="paragraph" w:styleId="Caption">
    <w:name w:val="caption"/>
    <w:basedOn w:val="Normal"/>
    <w:qFormat/>
    <w:rsid w:val="00641F55"/>
    <w:pPr>
      <w:suppressLineNumbers/>
      <w:spacing w:before="120" w:after="120"/>
    </w:pPr>
    <w:rPr>
      <w:rFonts w:cs="Arial"/>
      <w:i/>
      <w:iCs/>
    </w:rPr>
  </w:style>
  <w:style w:type="paragraph" w:customStyle="1" w:styleId="Index">
    <w:name w:val="Index"/>
    <w:basedOn w:val="Normal"/>
    <w:qFormat/>
    <w:rsid w:val="00641F55"/>
    <w:pPr>
      <w:suppressLineNumbers/>
    </w:pPr>
    <w:rPr>
      <w:rFonts w:cs="Arial"/>
    </w:rPr>
  </w:style>
  <w:style w:type="paragraph" w:styleId="NormalWeb">
    <w:name w:val="Normal (Web)"/>
    <w:basedOn w:val="Normal"/>
    <w:uiPriority w:val="99"/>
    <w:unhideWhenUsed/>
    <w:qFormat/>
    <w:rsid w:val="00E32BB3"/>
    <w:pPr>
      <w:spacing w:beforeAutospacing="1" w:afterAutospacing="1"/>
    </w:pPr>
  </w:style>
  <w:style w:type="paragraph" w:styleId="BalloonText">
    <w:name w:val="Balloon Text"/>
    <w:basedOn w:val="Normal"/>
    <w:link w:val="BalloonTextChar"/>
    <w:uiPriority w:val="99"/>
    <w:semiHidden/>
    <w:unhideWhenUsed/>
    <w:qFormat/>
    <w:rsid w:val="00E32BB3"/>
    <w:rPr>
      <w:rFonts w:ascii="Tahoma" w:hAnsi="Tahoma" w:cs="Tahoma"/>
      <w:sz w:val="16"/>
      <w:szCs w:val="16"/>
    </w:rPr>
  </w:style>
  <w:style w:type="paragraph" w:styleId="ListParagraph">
    <w:name w:val="List Paragraph"/>
    <w:basedOn w:val="Normal"/>
    <w:uiPriority w:val="34"/>
    <w:qFormat/>
    <w:rsid w:val="0041677D"/>
    <w:pPr>
      <w:ind w:left="720"/>
      <w:contextualSpacing/>
    </w:pPr>
  </w:style>
  <w:style w:type="paragraph" w:styleId="Header">
    <w:name w:val="header"/>
    <w:basedOn w:val="Normal"/>
    <w:link w:val="HeaderChar"/>
    <w:uiPriority w:val="99"/>
    <w:unhideWhenUsed/>
    <w:rsid w:val="001A3835"/>
    <w:pPr>
      <w:tabs>
        <w:tab w:val="center" w:pos="4536"/>
        <w:tab w:val="right" w:pos="9072"/>
      </w:tabs>
    </w:pPr>
  </w:style>
  <w:style w:type="paragraph" w:styleId="Footer">
    <w:name w:val="footer"/>
    <w:basedOn w:val="Normal"/>
    <w:link w:val="FooterChar"/>
    <w:uiPriority w:val="99"/>
    <w:unhideWhenUsed/>
    <w:rsid w:val="001A3835"/>
    <w:pPr>
      <w:tabs>
        <w:tab w:val="center" w:pos="4536"/>
        <w:tab w:val="right" w:pos="9072"/>
      </w:tabs>
    </w:pPr>
  </w:style>
  <w:style w:type="paragraph" w:styleId="Title">
    <w:name w:val="Title"/>
    <w:basedOn w:val="Normal"/>
    <w:link w:val="TitleChar"/>
    <w:qFormat/>
    <w:rsid w:val="00E70031"/>
    <w:pPr>
      <w:jc w:val="center"/>
    </w:pPr>
    <w:rPr>
      <w:b/>
      <w:caps/>
      <w:sz w:val="28"/>
      <w:szCs w:val="20"/>
      <w:lang w:eastAsia="en-US"/>
    </w:rPr>
  </w:style>
  <w:style w:type="paragraph" w:customStyle="1" w:styleId="FrameContents">
    <w:name w:val="Frame Contents"/>
    <w:basedOn w:val="Normal"/>
    <w:qFormat/>
    <w:rsid w:val="00641F55"/>
  </w:style>
  <w:style w:type="paragraph" w:customStyle="1" w:styleId="4">
    <w:name w:val="Заглавие #4"/>
    <w:basedOn w:val="Normal"/>
    <w:qFormat/>
    <w:rsid w:val="00641F55"/>
    <w:pPr>
      <w:shd w:val="clear" w:color="auto" w:fill="FFFFFF"/>
      <w:spacing w:line="283" w:lineRule="exact"/>
      <w:jc w:val="both"/>
      <w:outlineLvl w:val="3"/>
    </w:pPr>
    <w:rPr>
      <w:b/>
      <w:bCs/>
      <w:sz w:val="20"/>
      <w:szCs w:val="20"/>
    </w:rPr>
  </w:style>
  <w:style w:type="paragraph" w:customStyle="1" w:styleId="2">
    <w:name w:val="Основен текст (2)"/>
    <w:basedOn w:val="Normal"/>
    <w:link w:val="20"/>
    <w:qFormat/>
    <w:rsid w:val="00641F55"/>
    <w:pPr>
      <w:shd w:val="clear" w:color="auto" w:fill="FFFFFF"/>
      <w:spacing w:line="259" w:lineRule="exact"/>
    </w:pPr>
    <w:rPr>
      <w:sz w:val="20"/>
      <w:szCs w:val="20"/>
    </w:rPr>
  </w:style>
  <w:style w:type="table" w:styleId="TableGrid">
    <w:name w:val="Table Grid"/>
    <w:basedOn w:val="TableNormal"/>
    <w:uiPriority w:val="59"/>
    <w:rsid w:val="00E700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ен текст (2)_"/>
    <w:basedOn w:val="DefaultParagraphFont"/>
    <w:link w:val="2"/>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DefaultParagraphFont"/>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Normal"/>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DefaultParagraphFont"/>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Normal"/>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Hyperlink">
    <w:name w:val="Hyperlink"/>
    <w:basedOn w:val="DefaultParagraphFont"/>
    <w:uiPriority w:val="99"/>
    <w:unhideWhenUsed/>
    <w:rsid w:val="00F5776F"/>
    <w:rPr>
      <w:color w:val="0000FF" w:themeColor="hyperlink"/>
      <w:u w:val="single"/>
    </w:rPr>
  </w:style>
  <w:style w:type="paragraph" w:styleId="NoSpacing">
    <w:name w:val="No Spacing"/>
    <w:uiPriority w:val="1"/>
    <w:qFormat/>
    <w:rsid w:val="00D14A5F"/>
    <w:rPr>
      <w:sz w:val="22"/>
    </w:rPr>
  </w:style>
  <w:style w:type="character" w:styleId="Emphasis">
    <w:name w:val="Emphasis"/>
    <w:basedOn w:val="DefaultParagraphFont"/>
    <w:uiPriority w:val="20"/>
    <w:qFormat/>
    <w:rsid w:val="00E41554"/>
    <w:rPr>
      <w:i/>
      <w:iCs/>
    </w:rPr>
  </w:style>
  <w:style w:type="paragraph" w:customStyle="1" w:styleId="title5">
    <w:name w:val="title5"/>
    <w:basedOn w:val="Normal"/>
    <w:rsid w:val="00151ECF"/>
    <w:pPr>
      <w:spacing w:before="100" w:beforeAutospacing="1" w:after="100" w:afterAutospacing="1"/>
    </w:pPr>
  </w:style>
  <w:style w:type="character" w:styleId="PageNumber">
    <w:name w:val="page number"/>
    <w:basedOn w:val="DefaultParagraphFont"/>
    <w:rsid w:val="00151ECF"/>
    <w:rPr>
      <w:rFonts w:ascii="CG Times" w:hAnsi="CG Times"/>
      <w:noProof w:val="0"/>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 w:id="48832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udozem.bg/" TargetMode="External"/><Relationship Id="rId4" Type="http://schemas.microsoft.com/office/2007/relationships/stylesWithEffects" Target="stylesWithEffects.xml"/><Relationship Id="rId9" Type="http://schemas.openxmlformats.org/officeDocument/2006/relationships/hyperlink" Target="mailto:oba@rudozem.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9BEA-8819-432E-8C25-ABC7469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795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2020-03-19T14:57:00Z</cp:lastPrinted>
  <dcterms:created xsi:type="dcterms:W3CDTF">2025-06-11T07:56:00Z</dcterms:created>
  <dcterms:modified xsi:type="dcterms:W3CDTF">2025-06-11T08:37:00Z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